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54D9" w14:textId="77777777" w:rsidR="00DB393F" w:rsidRDefault="00DB393F" w:rsidP="00DB393F">
      <w:pPr>
        <w:pStyle w:val="Kopfzeile"/>
        <w:rPr>
          <w:rFonts w:ascii="Century Gothic" w:hAnsi="Century Gothic"/>
          <w:b/>
          <w:sz w:val="24"/>
          <w:szCs w:val="24"/>
        </w:rPr>
      </w:pPr>
      <w:bookmarkStart w:id="0" w:name="_Hlk120188135"/>
    </w:p>
    <w:p w14:paraId="62ACA96D" w14:textId="77777777" w:rsidR="00DB393F" w:rsidRDefault="00DB393F" w:rsidP="00DB393F">
      <w:pPr>
        <w:pStyle w:val="Kopfzeile"/>
        <w:rPr>
          <w:rFonts w:ascii="Century Gothic" w:hAnsi="Century Gothic"/>
          <w:b/>
          <w:sz w:val="24"/>
          <w:szCs w:val="24"/>
        </w:rPr>
      </w:pPr>
    </w:p>
    <w:p w14:paraId="14EC94F7" w14:textId="77777777" w:rsidR="00DB393F" w:rsidRPr="00FC1E36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  <w:sz w:val="40"/>
          <w:szCs w:val="40"/>
        </w:rPr>
      </w:pPr>
      <w:r w:rsidRPr="00FC1E36">
        <w:rPr>
          <w:rFonts w:ascii="Century Gothic" w:eastAsia="MS Mincho" w:hAnsi="Century Gothic" w:cs="Arial"/>
          <w:b/>
          <w:sz w:val="40"/>
          <w:szCs w:val="40"/>
        </w:rPr>
        <w:t>Vollmacht</w:t>
      </w:r>
    </w:p>
    <w:p w14:paraId="531B7D74" w14:textId="77777777" w:rsidR="00DB393F" w:rsidRPr="007234CE" w:rsidRDefault="00DB393F" w:rsidP="00DB393F">
      <w:pPr>
        <w:widowControl/>
        <w:autoSpaceDE/>
        <w:autoSpaceDN/>
        <w:adjustRightInd/>
        <w:rPr>
          <w:rFonts w:ascii="Century Gothic" w:eastAsia="MS Mincho" w:hAnsi="Century Gothic" w:cs="Arial"/>
          <w:sz w:val="16"/>
          <w:szCs w:val="16"/>
        </w:rPr>
      </w:pPr>
    </w:p>
    <w:p w14:paraId="60A8AE0B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der</w:t>
      </w:r>
    </w:p>
    <w:p w14:paraId="4229D335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</w:rPr>
      </w:pPr>
    </w:p>
    <w:p w14:paraId="599871B8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  <w:highlight w:val="yellow"/>
        </w:rPr>
      </w:pPr>
      <w:r w:rsidRPr="007234CE">
        <w:rPr>
          <w:rFonts w:ascii="Century Gothic" w:eastAsia="MS Mincho" w:hAnsi="Century Gothic" w:cs="Arial"/>
          <w:b/>
          <w:highlight w:val="yellow"/>
        </w:rPr>
        <w:t>XXX</w:t>
      </w:r>
    </w:p>
    <w:p w14:paraId="484F7509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</w:rPr>
      </w:pPr>
      <w:r w:rsidRPr="007234CE">
        <w:rPr>
          <w:rFonts w:ascii="Century Gothic" w:eastAsia="MS Mincho" w:hAnsi="Century Gothic" w:cs="Arial"/>
          <w:b/>
          <w:highlight w:val="yellow"/>
        </w:rPr>
        <w:t>XXX</w:t>
      </w:r>
    </w:p>
    <w:p w14:paraId="2B49C844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  <w:bCs/>
        </w:rPr>
      </w:pPr>
      <w:r w:rsidRPr="007234CE">
        <w:rPr>
          <w:rFonts w:ascii="Century Gothic" w:eastAsia="MS Mincho" w:hAnsi="Century Gothic" w:cs="Arial"/>
          <w:b/>
          <w:bCs/>
          <w:highlight w:val="yellow"/>
        </w:rPr>
        <w:t>XXX</w:t>
      </w:r>
    </w:p>
    <w:p w14:paraId="4894A50E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</w:p>
    <w:p w14:paraId="098CE773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nachfolgend „PLATZHALTER“ genannt</w:t>
      </w:r>
    </w:p>
    <w:p w14:paraId="7D97E6B0" w14:textId="77777777" w:rsidR="00DB393F" w:rsidRPr="007234CE" w:rsidRDefault="00DB393F" w:rsidP="00DB393F">
      <w:pPr>
        <w:widowControl/>
        <w:autoSpaceDE/>
        <w:autoSpaceDN/>
        <w:adjustRightInd/>
        <w:rPr>
          <w:rFonts w:ascii="Century Gothic" w:eastAsia="MS Mincho" w:hAnsi="Century Gothic" w:cs="Arial"/>
        </w:rPr>
      </w:pPr>
    </w:p>
    <w:p w14:paraId="4779EBD1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gegenüber der</w:t>
      </w:r>
    </w:p>
    <w:p w14:paraId="2B5890C3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</w:p>
    <w:p w14:paraId="7FB64886" w14:textId="0D8F39EB" w:rsidR="00DB393F" w:rsidRPr="007234CE" w:rsidRDefault="00025227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</w:rPr>
      </w:pPr>
      <w:r>
        <w:rPr>
          <w:rFonts w:ascii="Century Gothic" w:eastAsia="MS Mincho" w:hAnsi="Century Gothic" w:cs="Arial"/>
          <w:b/>
        </w:rPr>
        <w:t xml:space="preserve">Fortas Energie </w:t>
      </w:r>
      <w:r w:rsidR="00FE308B">
        <w:rPr>
          <w:rFonts w:ascii="Century Gothic" w:eastAsia="MS Mincho" w:hAnsi="Century Gothic" w:cs="Arial"/>
          <w:b/>
        </w:rPr>
        <w:t>G</w:t>
      </w:r>
      <w:r>
        <w:rPr>
          <w:rFonts w:ascii="Century Gothic" w:eastAsia="MS Mincho" w:hAnsi="Century Gothic" w:cs="Arial"/>
          <w:b/>
        </w:rPr>
        <w:t>as</w:t>
      </w:r>
      <w:r w:rsidR="00DB393F" w:rsidRPr="007234CE">
        <w:rPr>
          <w:rFonts w:ascii="Century Gothic" w:eastAsia="MS Mincho" w:hAnsi="Century Gothic" w:cs="Arial"/>
          <w:b/>
        </w:rPr>
        <w:t xml:space="preserve"> GmbH</w:t>
      </w:r>
    </w:p>
    <w:p w14:paraId="0F094C05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An der Börse 4</w:t>
      </w:r>
    </w:p>
    <w:p w14:paraId="72B621B9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30159 Hannover</w:t>
      </w:r>
    </w:p>
    <w:p w14:paraId="5038A21A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</w:p>
    <w:p w14:paraId="27AFAEDE" w14:textId="6607C763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nachfolgend „</w:t>
      </w:r>
      <w:r w:rsidR="00025227">
        <w:rPr>
          <w:rFonts w:ascii="Century Gothic" w:eastAsia="MS Mincho" w:hAnsi="Century Gothic" w:cs="Arial"/>
        </w:rPr>
        <w:t>Fortas</w:t>
      </w:r>
      <w:r w:rsidRPr="007234CE">
        <w:rPr>
          <w:rFonts w:ascii="Century Gothic" w:eastAsia="MS Mincho" w:hAnsi="Century Gothic" w:cs="Arial"/>
        </w:rPr>
        <w:t>“ genannt</w:t>
      </w:r>
    </w:p>
    <w:p w14:paraId="19D431F3" w14:textId="77777777" w:rsidR="00DB393F" w:rsidRPr="007234CE" w:rsidRDefault="00DB393F" w:rsidP="00DB393F">
      <w:pPr>
        <w:widowControl/>
        <w:autoSpaceDE/>
        <w:autoSpaceDN/>
        <w:adjustRightInd/>
        <w:ind w:left="708"/>
        <w:jc w:val="both"/>
        <w:rPr>
          <w:rFonts w:ascii="Century Gothic" w:eastAsia="MS Mincho" w:hAnsi="Century Gothic" w:cs="Arial"/>
          <w:b/>
        </w:rPr>
      </w:pPr>
      <w:r w:rsidRPr="007234CE">
        <w:rPr>
          <w:rFonts w:ascii="Century Gothic" w:eastAsia="MS Mincho" w:hAnsi="Century Gothic" w:cs="Arial"/>
          <w:b/>
        </w:rPr>
        <w:t>Vorbemerkung</w:t>
      </w:r>
    </w:p>
    <w:p w14:paraId="7C8CECB3" w14:textId="77777777" w:rsidR="00DB393F" w:rsidRPr="007234CE" w:rsidRDefault="00DB393F" w:rsidP="00DB393F">
      <w:pPr>
        <w:widowControl/>
        <w:autoSpaceDE/>
        <w:autoSpaceDN/>
        <w:adjustRightInd/>
        <w:ind w:left="708"/>
        <w:jc w:val="both"/>
        <w:rPr>
          <w:rFonts w:ascii="Century Gothic" w:eastAsia="MS Mincho" w:hAnsi="Century Gothic" w:cs="Arial"/>
        </w:rPr>
      </w:pPr>
    </w:p>
    <w:p w14:paraId="45617C6C" w14:textId="3470309F" w:rsidR="00DB393F" w:rsidRPr="007234CE" w:rsidRDefault="00DB393F" w:rsidP="00DB393F">
      <w:pPr>
        <w:widowControl/>
        <w:autoSpaceDE/>
        <w:autoSpaceDN/>
        <w:adjustRightInd/>
        <w:ind w:left="708"/>
        <w:jc w:val="both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 xml:space="preserve">PLATZHALTER und </w:t>
      </w:r>
      <w:r w:rsidR="00025227">
        <w:rPr>
          <w:rFonts w:ascii="Century Gothic" w:eastAsia="MS Mincho" w:hAnsi="Century Gothic" w:cs="Arial"/>
        </w:rPr>
        <w:t>Fortas</w:t>
      </w:r>
      <w:r w:rsidRPr="007234CE">
        <w:rPr>
          <w:rFonts w:ascii="Century Gothic" w:eastAsia="MS Mincho" w:hAnsi="Century Gothic" w:cs="Arial"/>
        </w:rPr>
        <w:t xml:space="preserve"> haben einen „</w:t>
      </w:r>
      <w:r>
        <w:rPr>
          <w:rFonts w:ascii="Century Gothic" w:eastAsia="MS Mincho" w:hAnsi="Century Gothic" w:cs="Arial"/>
        </w:rPr>
        <w:t>ERDGAS</w:t>
      </w:r>
      <w:r w:rsidRPr="007234CE">
        <w:rPr>
          <w:rFonts w:ascii="Century Gothic" w:eastAsia="MS Mincho" w:hAnsi="Century Gothic" w:cs="Arial"/>
        </w:rPr>
        <w:t xml:space="preserve">LIEFERVERTRAG“ geschlossen, auf dessen Basis </w:t>
      </w:r>
      <w:r w:rsidR="00025227">
        <w:rPr>
          <w:rFonts w:ascii="Century Gothic" w:eastAsia="MS Mincho" w:hAnsi="Century Gothic" w:cs="Arial"/>
        </w:rPr>
        <w:t>Fortas</w:t>
      </w:r>
      <w:r w:rsidRPr="007234CE">
        <w:rPr>
          <w:rFonts w:ascii="Century Gothic" w:eastAsia="MS Mincho" w:hAnsi="Century Gothic" w:cs="Arial"/>
        </w:rPr>
        <w:t xml:space="preserve"> PLATZHALTER mit </w:t>
      </w:r>
      <w:r>
        <w:rPr>
          <w:rFonts w:ascii="Century Gothic" w:eastAsia="MS Mincho" w:hAnsi="Century Gothic" w:cs="Arial"/>
        </w:rPr>
        <w:t>Erdgas</w:t>
      </w:r>
      <w:r w:rsidRPr="007234CE">
        <w:rPr>
          <w:rFonts w:ascii="Century Gothic" w:eastAsia="MS Mincho" w:hAnsi="Century Gothic" w:cs="Arial"/>
        </w:rPr>
        <w:t xml:space="preserve"> beliefert und für PLATZHALTER die Netznutzung abwickelt. Dies vorausgeschickt bevollmächtigt PLATZHALTER</w:t>
      </w:r>
      <w:r>
        <w:rPr>
          <w:rFonts w:ascii="Century Gothic" w:eastAsia="MS Mincho" w:hAnsi="Century Gothic" w:cs="Arial"/>
        </w:rPr>
        <w:t xml:space="preserve"> </w:t>
      </w:r>
      <w:r w:rsidR="00025227">
        <w:rPr>
          <w:rFonts w:ascii="Century Gothic" w:eastAsia="MS Mincho" w:hAnsi="Century Gothic" w:cs="Arial"/>
        </w:rPr>
        <w:t>Fortas</w:t>
      </w:r>
      <w:r w:rsidRPr="007234CE">
        <w:rPr>
          <w:rFonts w:ascii="Century Gothic" w:eastAsia="MS Mincho" w:hAnsi="Century Gothic" w:cs="Arial"/>
        </w:rPr>
        <w:t xml:space="preserve"> wie folgt:</w:t>
      </w:r>
    </w:p>
    <w:p w14:paraId="47EF1C91" w14:textId="77777777" w:rsidR="00DB393F" w:rsidRPr="007234CE" w:rsidRDefault="00DB393F" w:rsidP="00DB393F">
      <w:pPr>
        <w:widowControl/>
        <w:autoSpaceDE/>
        <w:autoSpaceDN/>
        <w:adjustRightInd/>
        <w:jc w:val="both"/>
        <w:rPr>
          <w:rFonts w:ascii="Century Gothic" w:eastAsia="MS Mincho" w:hAnsi="Century Gothic" w:cs="Arial"/>
        </w:rPr>
      </w:pPr>
    </w:p>
    <w:p w14:paraId="7EC97CDB" w14:textId="77777777" w:rsidR="00DB393F" w:rsidRPr="007234CE" w:rsidRDefault="00DB393F" w:rsidP="00DB393F">
      <w:pPr>
        <w:widowControl/>
        <w:autoSpaceDE/>
        <w:autoSpaceDN/>
        <w:adjustRightInd/>
        <w:ind w:left="720"/>
        <w:contextualSpacing/>
        <w:jc w:val="both"/>
        <w:rPr>
          <w:rFonts w:ascii="Century Gothic" w:eastAsia="MS Mincho" w:hAnsi="Century Gothic" w:cs="Arial"/>
        </w:rPr>
      </w:pPr>
    </w:p>
    <w:p w14:paraId="12C7D140" w14:textId="393D061C" w:rsidR="00DB393F" w:rsidRPr="007234CE" w:rsidRDefault="00DB393F" w:rsidP="00DB393F">
      <w:pPr>
        <w:widowControl/>
        <w:numPr>
          <w:ilvl w:val="0"/>
          <w:numId w:val="1"/>
        </w:numPr>
        <w:autoSpaceDE/>
        <w:autoSpaceDN/>
        <w:adjustRightInd/>
        <w:ind w:hanging="720"/>
        <w:contextualSpacing/>
        <w:jc w:val="both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 xml:space="preserve">PLATZHALTER erklärt sein Einverständnis, dass </w:t>
      </w:r>
      <w:r w:rsidR="00025227">
        <w:rPr>
          <w:rFonts w:ascii="Century Gothic" w:eastAsia="MS Mincho" w:hAnsi="Century Gothic" w:cs="Arial"/>
        </w:rPr>
        <w:t>Fortas</w:t>
      </w:r>
      <w:r w:rsidRPr="007234CE">
        <w:rPr>
          <w:rFonts w:ascii="Century Gothic" w:eastAsia="MS Mincho" w:hAnsi="Century Gothic" w:cs="Arial"/>
        </w:rPr>
        <w:t xml:space="preserve"> die historischen Lastgangdaten der Verbrauchsstellen der letzten 36 Monate als Leistungsmesswerte in kWh vom jeweiligen Netzbetreiber einholt.</w:t>
      </w:r>
    </w:p>
    <w:p w14:paraId="16B3491D" w14:textId="77777777" w:rsidR="00DB393F" w:rsidRPr="007234CE" w:rsidRDefault="00DB393F" w:rsidP="00DB393F">
      <w:pPr>
        <w:rPr>
          <w:rFonts w:ascii="Century Gothic" w:eastAsia="MS Mincho" w:hAnsi="Century Gothic" w:cs="Arial"/>
        </w:rPr>
      </w:pPr>
    </w:p>
    <w:p w14:paraId="77088E3C" w14:textId="1370FBCB" w:rsidR="00DB393F" w:rsidRPr="007234CE" w:rsidRDefault="00DB393F" w:rsidP="00DB393F">
      <w:pPr>
        <w:widowControl/>
        <w:numPr>
          <w:ilvl w:val="0"/>
          <w:numId w:val="1"/>
        </w:numPr>
        <w:autoSpaceDE/>
        <w:autoSpaceDN/>
        <w:adjustRightInd/>
        <w:ind w:hanging="720"/>
        <w:contextualSpacing/>
        <w:jc w:val="both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 xml:space="preserve">PLATZHALTER erklärt des Weiteren sein Einverständnis, dass </w:t>
      </w:r>
      <w:r w:rsidR="00025227">
        <w:rPr>
          <w:rFonts w:ascii="Century Gothic" w:eastAsia="MS Mincho" w:hAnsi="Century Gothic" w:cs="Arial"/>
        </w:rPr>
        <w:t>Fortas</w:t>
      </w:r>
      <w:r w:rsidRPr="007234CE">
        <w:rPr>
          <w:rFonts w:ascii="Century Gothic" w:eastAsia="MS Mincho" w:hAnsi="Century Gothic" w:cs="Arial"/>
        </w:rPr>
        <w:t xml:space="preserve"> weitere technische Daten betreffend die Verbrauchsstellen vom jeweiligen Netzbetreiber einholt (bspw. Marktlokations-ID, Zählernummer und individuelle Netzentgelte).</w:t>
      </w:r>
    </w:p>
    <w:p w14:paraId="1E45968D" w14:textId="77777777" w:rsidR="00DB393F" w:rsidRPr="007234CE" w:rsidRDefault="00DB393F" w:rsidP="00DB393F">
      <w:pPr>
        <w:widowControl/>
        <w:autoSpaceDE/>
        <w:autoSpaceDN/>
        <w:adjustRightInd/>
        <w:jc w:val="both"/>
        <w:rPr>
          <w:rFonts w:ascii="Century Gothic" w:eastAsia="MS Mincho" w:hAnsi="Century Gothic" w:cs="Arial"/>
        </w:rPr>
      </w:pPr>
    </w:p>
    <w:p w14:paraId="6EAD5159" w14:textId="77777777" w:rsidR="00DB393F" w:rsidRPr="007234CE" w:rsidRDefault="00DB393F" w:rsidP="00DB393F">
      <w:pPr>
        <w:widowControl/>
        <w:numPr>
          <w:ilvl w:val="0"/>
          <w:numId w:val="1"/>
        </w:numPr>
        <w:autoSpaceDE/>
        <w:autoSpaceDN/>
        <w:adjustRightInd/>
        <w:ind w:hanging="720"/>
        <w:contextualSpacing/>
        <w:jc w:val="both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Die Vollmacht gilt mit Unterzeichnung und ist bis auf Widerruf gültig.</w:t>
      </w:r>
    </w:p>
    <w:p w14:paraId="0A16B108" w14:textId="77777777" w:rsidR="00DB393F" w:rsidRPr="007234CE" w:rsidRDefault="00DB393F" w:rsidP="00DB393F">
      <w:pPr>
        <w:pStyle w:val="TableParagraph"/>
        <w:rPr>
          <w:rFonts w:ascii="Century Gothic" w:hAnsi="Century Gothic"/>
          <w:b/>
        </w:rPr>
      </w:pPr>
    </w:p>
    <w:p w14:paraId="23923063" w14:textId="77777777" w:rsidR="00DB393F" w:rsidRPr="007234CE" w:rsidRDefault="00DB393F" w:rsidP="00DB393F">
      <w:pPr>
        <w:pStyle w:val="TableParagraph"/>
        <w:rPr>
          <w:rFonts w:ascii="Century Gothic" w:hAnsi="Century Gothic"/>
          <w:b/>
        </w:rPr>
      </w:pPr>
    </w:p>
    <w:p w14:paraId="3A570D72" w14:textId="77777777" w:rsidR="00DB393F" w:rsidRPr="007234CE" w:rsidRDefault="00DB393F" w:rsidP="00DB393F">
      <w:pPr>
        <w:widowControl/>
        <w:tabs>
          <w:tab w:val="left" w:pos="426"/>
        </w:tabs>
        <w:autoSpaceDE/>
        <w:autoSpaceDN/>
        <w:adjustRightInd/>
        <w:spacing w:line="288" w:lineRule="auto"/>
        <w:ind w:left="1360" w:hanging="651"/>
        <w:jc w:val="both"/>
        <w:rPr>
          <w:rFonts w:ascii="Century Gothic" w:hAnsi="Century Gothic" w:cs="Arial"/>
        </w:rPr>
      </w:pPr>
      <w:r w:rsidRPr="007234CE">
        <w:rPr>
          <w:rFonts w:ascii="Century Gothic" w:hAnsi="Century Gothic" w:cs="Arial"/>
          <w:b/>
          <w:highlight w:val="yellow"/>
        </w:rPr>
        <w:t>ORT</w:t>
      </w:r>
      <w:r w:rsidRPr="007234CE">
        <w:rPr>
          <w:rFonts w:ascii="Century Gothic" w:hAnsi="Century Gothic" w:cs="Arial"/>
        </w:rPr>
        <w:t>, …………………………</w:t>
      </w:r>
    </w:p>
    <w:p w14:paraId="38ABB332" w14:textId="77777777" w:rsidR="00DB393F" w:rsidRPr="007234CE" w:rsidRDefault="00DB393F" w:rsidP="00DB393F">
      <w:pPr>
        <w:widowControl/>
        <w:tabs>
          <w:tab w:val="left" w:pos="426"/>
          <w:tab w:val="left" w:pos="5040"/>
        </w:tabs>
        <w:autoSpaceDE/>
        <w:autoSpaceDN/>
        <w:adjustRightInd/>
        <w:spacing w:line="288" w:lineRule="auto"/>
        <w:ind w:left="1400" w:hanging="680"/>
        <w:jc w:val="both"/>
        <w:rPr>
          <w:rFonts w:ascii="Century Gothic" w:hAnsi="Century Gothic" w:cs="Arial"/>
          <w:b/>
        </w:rPr>
      </w:pPr>
    </w:p>
    <w:p w14:paraId="2E064468" w14:textId="77777777" w:rsidR="00DB393F" w:rsidRPr="007234CE" w:rsidRDefault="00DB393F" w:rsidP="00DB393F">
      <w:pPr>
        <w:widowControl/>
        <w:tabs>
          <w:tab w:val="left" w:pos="426"/>
        </w:tabs>
        <w:autoSpaceDE/>
        <w:autoSpaceDN/>
        <w:adjustRightInd/>
        <w:spacing w:line="288" w:lineRule="auto"/>
        <w:ind w:left="1400" w:hanging="680"/>
        <w:jc w:val="both"/>
        <w:rPr>
          <w:rFonts w:ascii="Century Gothic" w:hAnsi="Century Gothic" w:cs="Arial"/>
        </w:rPr>
      </w:pPr>
    </w:p>
    <w:p w14:paraId="417B08F2" w14:textId="77777777" w:rsidR="00DB393F" w:rsidRPr="007234CE" w:rsidRDefault="00DB393F" w:rsidP="00DB393F">
      <w:pPr>
        <w:widowControl/>
        <w:tabs>
          <w:tab w:val="left" w:pos="426"/>
        </w:tabs>
        <w:autoSpaceDE/>
        <w:autoSpaceDN/>
        <w:adjustRightInd/>
        <w:spacing w:line="288" w:lineRule="auto"/>
        <w:ind w:left="2080" w:hanging="1371"/>
        <w:jc w:val="both"/>
        <w:rPr>
          <w:rFonts w:ascii="Century Gothic" w:hAnsi="Century Gothic" w:cs="Arial"/>
        </w:rPr>
      </w:pPr>
      <w:r w:rsidRPr="007234CE">
        <w:rPr>
          <w:rFonts w:ascii="Century Gothic" w:hAnsi="Century Gothic" w:cs="Arial"/>
        </w:rPr>
        <w:t>________________________________</w:t>
      </w:r>
      <w:r w:rsidRPr="007234CE">
        <w:rPr>
          <w:rFonts w:ascii="Century Gothic" w:hAnsi="Century Gothic" w:cs="Arial"/>
        </w:rPr>
        <w:tab/>
      </w:r>
      <w:r w:rsidRPr="007234CE">
        <w:rPr>
          <w:rFonts w:ascii="Century Gothic" w:hAnsi="Century Gothic" w:cs="Arial"/>
        </w:rPr>
        <w:tab/>
        <w:t>________________________________</w:t>
      </w:r>
    </w:p>
    <w:p w14:paraId="16F4E4F5" w14:textId="28130A7A" w:rsidR="00F87515" w:rsidRDefault="00DB393F" w:rsidP="008E39CF">
      <w:pPr>
        <w:ind w:firstLine="708"/>
      </w:pPr>
      <w:r w:rsidRPr="007234CE">
        <w:rPr>
          <w:rFonts w:ascii="Century Gothic" w:hAnsi="Century Gothic" w:cs="Arial"/>
        </w:rPr>
        <w:t>(Unterschrift)</w:t>
      </w:r>
      <w:r w:rsidRPr="007234CE">
        <w:rPr>
          <w:rFonts w:ascii="Century Gothic" w:hAnsi="Century Gothic" w:cs="Arial"/>
        </w:rPr>
        <w:tab/>
      </w:r>
      <w:r w:rsidRPr="007234CE">
        <w:rPr>
          <w:rFonts w:ascii="Century Gothic" w:hAnsi="Century Gothic" w:cs="Arial"/>
        </w:rPr>
        <w:tab/>
      </w:r>
      <w:r w:rsidRPr="007234CE">
        <w:rPr>
          <w:rFonts w:ascii="Century Gothic" w:hAnsi="Century Gothic" w:cs="Arial"/>
        </w:rPr>
        <w:tab/>
      </w:r>
      <w:r w:rsidRPr="007234CE">
        <w:rPr>
          <w:rFonts w:ascii="Century Gothic" w:hAnsi="Century Gothic" w:cs="Arial"/>
        </w:rPr>
        <w:tab/>
      </w:r>
      <w:r w:rsidRPr="007234CE">
        <w:rPr>
          <w:rFonts w:ascii="Century Gothic" w:hAnsi="Century Gothic" w:cs="Arial"/>
        </w:rPr>
        <w:tab/>
        <w:t>(Unterschrift)</w:t>
      </w:r>
      <w:bookmarkEnd w:id="0"/>
    </w:p>
    <w:sectPr w:rsidR="00F87515" w:rsidSect="008E3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B68B" w14:textId="77777777" w:rsidR="008E39CF" w:rsidRDefault="008E39CF" w:rsidP="008E39CF">
      <w:r>
        <w:separator/>
      </w:r>
    </w:p>
  </w:endnote>
  <w:endnote w:type="continuationSeparator" w:id="0">
    <w:p w14:paraId="6801C0B9" w14:textId="77777777" w:rsidR="008E39CF" w:rsidRDefault="008E39CF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B11" w14:textId="77777777" w:rsidR="00D55366" w:rsidRDefault="00D553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5949" w14:textId="6EF9513B" w:rsidR="00025227" w:rsidRPr="00025227" w:rsidRDefault="008E39CF" w:rsidP="00025227">
    <w:pPr>
      <w:pStyle w:val="Fuzeile"/>
    </w:pPr>
    <w:r w:rsidRPr="008942BA">
      <mc:AlternateContent>
        <mc:Choice Requires="wps">
          <w:drawing>
            <wp:anchor distT="0" distB="0" distL="114300" distR="114300" simplePos="0" relativeHeight="251661312" behindDoc="0" locked="0" layoutInCell="1" allowOverlap="1" wp14:anchorId="738F0B89" wp14:editId="51BA8865">
              <wp:simplePos x="0" y="0"/>
              <wp:positionH relativeFrom="margin">
                <wp:align>center</wp:align>
              </wp:positionH>
              <wp:positionV relativeFrom="paragraph">
                <wp:posOffset>-9746</wp:posOffset>
              </wp:positionV>
              <wp:extent cx="7291042" cy="0"/>
              <wp:effectExtent l="0" t="0" r="24765" b="19050"/>
              <wp:wrapNone/>
              <wp:docPr id="12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91042" cy="0"/>
                      </a:xfrm>
                      <a:prstGeom prst="line">
                        <a:avLst/>
                      </a:prstGeom>
                      <a:ln w="9525">
                        <a:solidFill>
                          <a:srgbClr val="D700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25D9B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75pt" to="574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" strokecolor="#d70004">
              <v:stroke joinstyle="miter"/>
              <w10:wrap anchorx="margin"/>
            </v:line>
          </w:pict>
        </mc:Fallback>
      </mc:AlternateContent>
    </w:r>
  </w:p>
  <w:p w14:paraId="566E48DB" w14:textId="1B61AEE1" w:rsidR="00D55366" w:rsidRDefault="00025227" w:rsidP="00025227">
    <w:pPr>
      <w:pStyle w:val="Fuzeile"/>
      <w:jc w:val="center"/>
      <w:rPr>
        <w:rFonts w:ascii="Century Gothic" w:hAnsi="Century Gothic"/>
        <w:sz w:val="12"/>
        <w:szCs w:val="12"/>
      </w:rPr>
    </w:pPr>
    <w:r w:rsidRPr="00701D10">
      <w:rPr>
        <w:rFonts w:ascii="Century Gothic" w:hAnsi="Century Gothic"/>
        <w:sz w:val="12"/>
        <w:szCs w:val="12"/>
      </w:rPr>
      <w:t>Fortas Energie Gas GmbH</w:t>
    </w:r>
    <w:r w:rsidRPr="007749FC">
      <w:rPr>
        <w:rFonts w:ascii="Century Gothic" w:hAnsi="Century Gothic"/>
        <w:sz w:val="12"/>
        <w:szCs w:val="12"/>
      </w:rPr>
      <w:t xml:space="preserve"> </w:t>
    </w:r>
    <w:r w:rsidRPr="007749FC">
      <w:rPr>
        <w:rFonts w:ascii="Wingdings" w:eastAsia="Wingdings" w:hAnsi="Wingdings" w:cs="Wingdings"/>
        <w:sz w:val="12"/>
        <w:szCs w:val="12"/>
      </w:rPr>
      <w:sym w:font="Wingdings" w:char="F09E"/>
    </w:r>
    <w:r w:rsidRPr="007749FC">
      <w:rPr>
        <w:rFonts w:ascii="Century Gothic" w:hAnsi="Century Gothic"/>
        <w:sz w:val="12"/>
        <w:szCs w:val="12"/>
      </w:rPr>
      <w:t xml:space="preserve"> </w:t>
    </w:r>
    <w:r w:rsidR="00D55366" w:rsidRPr="00701D10">
      <w:rPr>
        <w:rFonts w:ascii="Century Gothic" w:hAnsi="Century Gothic"/>
        <w:sz w:val="12"/>
        <w:szCs w:val="12"/>
      </w:rPr>
      <w:t>An der Börse 4</w:t>
    </w:r>
    <w:r w:rsidR="00D55366" w:rsidRPr="007749FC">
      <w:rPr>
        <w:rFonts w:ascii="Century Gothic" w:hAnsi="Century Gothic"/>
        <w:sz w:val="12"/>
        <w:szCs w:val="12"/>
      </w:rPr>
      <w:t xml:space="preserve"> </w:t>
    </w:r>
    <w:r w:rsidR="00D55366" w:rsidRPr="007749FC">
      <w:rPr>
        <w:rFonts w:ascii="Wingdings" w:eastAsia="Wingdings" w:hAnsi="Wingdings" w:cs="Wingdings"/>
        <w:sz w:val="12"/>
        <w:szCs w:val="12"/>
      </w:rPr>
      <w:sym w:font="Wingdings" w:char="F09E"/>
    </w:r>
    <w:r w:rsidR="00D55366" w:rsidRPr="007749FC">
      <w:rPr>
        <w:rFonts w:ascii="Century Gothic" w:hAnsi="Century Gothic"/>
        <w:sz w:val="12"/>
        <w:szCs w:val="12"/>
      </w:rPr>
      <w:t xml:space="preserve"> </w:t>
    </w:r>
    <w:r w:rsidR="00D55366" w:rsidRPr="00701D10">
      <w:rPr>
        <w:rFonts w:ascii="Century Gothic" w:hAnsi="Century Gothic"/>
        <w:sz w:val="12"/>
        <w:szCs w:val="12"/>
      </w:rPr>
      <w:t>D-30159 Hannover</w:t>
    </w:r>
    <w:r w:rsidR="00D55366" w:rsidRPr="007749FC">
      <w:rPr>
        <w:rFonts w:ascii="Century Gothic" w:hAnsi="Century Gothic"/>
        <w:sz w:val="12"/>
        <w:szCs w:val="12"/>
      </w:rPr>
      <w:t xml:space="preserve"> </w:t>
    </w:r>
    <w:r w:rsidR="00D55366" w:rsidRPr="007749FC">
      <w:rPr>
        <w:rFonts w:ascii="Wingdings" w:eastAsia="Wingdings" w:hAnsi="Wingdings" w:cs="Wingdings"/>
        <w:sz w:val="12"/>
        <w:szCs w:val="12"/>
      </w:rPr>
      <w:sym w:font="Wingdings" w:char="F09E"/>
    </w:r>
    <w:r w:rsidR="00D55366" w:rsidRPr="007749FC">
      <w:rPr>
        <w:rFonts w:ascii="Century Gothic" w:hAnsi="Century Gothic"/>
        <w:sz w:val="12"/>
        <w:szCs w:val="12"/>
      </w:rPr>
      <w:t xml:space="preserve"> </w:t>
    </w:r>
    <w:r w:rsidR="00D55366" w:rsidRPr="00D55366">
      <w:rPr>
        <w:rFonts w:ascii="Century Gothic" w:hAnsi="Century Gothic"/>
        <w:sz w:val="12"/>
        <w:szCs w:val="12"/>
      </w:rPr>
      <w:t>Tel.: +49 (0) 511 23 52 6224</w:t>
    </w:r>
  </w:p>
  <w:p w14:paraId="3C5E2547" w14:textId="2F9FCF07" w:rsidR="00025227" w:rsidRPr="00701D10" w:rsidRDefault="00025227" w:rsidP="00D55366">
    <w:pPr>
      <w:pStyle w:val="Fuzeile"/>
      <w:jc w:val="center"/>
      <w:rPr>
        <w:rFonts w:ascii="Century Gothic" w:hAnsi="Century Gothic"/>
        <w:sz w:val="12"/>
        <w:szCs w:val="12"/>
      </w:rPr>
    </w:pPr>
    <w:r w:rsidRPr="00701D10">
      <w:rPr>
        <w:rFonts w:ascii="Century Gothic" w:hAnsi="Century Gothic"/>
        <w:sz w:val="12"/>
        <w:szCs w:val="12"/>
      </w:rPr>
      <w:t>Geschäftsführer: Christian Holtmann, Jens Maire</w:t>
    </w:r>
  </w:p>
  <w:p w14:paraId="0051FAFE" w14:textId="0D7EADCE" w:rsidR="008E39CF" w:rsidRPr="00D55366" w:rsidRDefault="00025227" w:rsidP="00D55366">
    <w:pPr>
      <w:pStyle w:val="Fuzeile"/>
      <w:jc w:val="center"/>
      <w:rPr>
        <w:rFonts w:ascii="Century Gothic" w:hAnsi="Century Gothic"/>
        <w:sz w:val="12"/>
        <w:szCs w:val="12"/>
      </w:rPr>
    </w:pPr>
    <w:r w:rsidRPr="00701D10">
      <w:rPr>
        <w:rFonts w:ascii="Century Gothic" w:hAnsi="Century Gothic"/>
        <w:sz w:val="12"/>
        <w:szCs w:val="12"/>
      </w:rPr>
      <w:t xml:space="preserve">Amtsgericht Hannover </w:t>
    </w:r>
    <w:r w:rsidR="00D55366" w:rsidRPr="00701D10">
      <w:rPr>
        <w:rFonts w:ascii="Century Gothic" w:hAnsi="Century Gothic"/>
        <w:sz w:val="12"/>
        <w:szCs w:val="12"/>
      </w:rPr>
      <w:t>HRB 222008</w:t>
    </w:r>
    <w:r w:rsidR="00D55366">
      <w:rPr>
        <w:rFonts w:ascii="Century Gothic" w:hAnsi="Century Gothic"/>
        <w:sz w:val="12"/>
        <w:szCs w:val="12"/>
      </w:rPr>
      <w:t xml:space="preserve"> </w:t>
    </w:r>
    <w:r w:rsidR="00D55366" w:rsidRPr="007749FC">
      <w:rPr>
        <w:rFonts w:ascii="Wingdings" w:eastAsia="Wingdings" w:hAnsi="Wingdings" w:cs="Wingdings"/>
        <w:sz w:val="12"/>
        <w:szCs w:val="12"/>
      </w:rPr>
      <w:sym w:font="Wingdings" w:char="F09E"/>
    </w:r>
    <w:r w:rsidR="00D55366" w:rsidRPr="007749FC">
      <w:rPr>
        <w:rFonts w:ascii="Century Gothic" w:hAnsi="Century Gothic"/>
        <w:sz w:val="12"/>
        <w:szCs w:val="12"/>
      </w:rPr>
      <w:t xml:space="preserve"> </w:t>
    </w:r>
    <w:r w:rsidRPr="00701D10">
      <w:rPr>
        <w:rFonts w:ascii="Century Gothic" w:hAnsi="Century Gothic"/>
        <w:sz w:val="12"/>
        <w:szCs w:val="12"/>
      </w:rPr>
      <w:t>UST-ID-Nr. DE273211394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FC3D" w14:textId="77777777" w:rsidR="00D55366" w:rsidRDefault="00D553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AE4D" w14:textId="77777777" w:rsidR="008E39CF" w:rsidRDefault="008E39CF" w:rsidP="008E39CF">
      <w:r>
        <w:separator/>
      </w:r>
    </w:p>
  </w:footnote>
  <w:footnote w:type="continuationSeparator" w:id="0">
    <w:p w14:paraId="1F629F77" w14:textId="77777777" w:rsidR="008E39CF" w:rsidRDefault="008E39CF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21DE" w14:textId="77777777" w:rsidR="00D55366" w:rsidRDefault="00D553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61D6" w14:textId="149BA3ED" w:rsidR="008E39CF" w:rsidRDefault="008E39CF">
    <w:pPr>
      <w:pStyle w:val="Kopfzeile"/>
    </w:pPr>
    <w:r>
      <w:drawing>
        <wp:anchor distT="0" distB="0" distL="114300" distR="114300" simplePos="0" relativeHeight="251659264" behindDoc="0" locked="0" layoutInCell="1" allowOverlap="1" wp14:anchorId="02AF76A4" wp14:editId="153F2973">
          <wp:simplePos x="0" y="0"/>
          <wp:positionH relativeFrom="column">
            <wp:posOffset>5436169</wp:posOffset>
          </wp:positionH>
          <wp:positionV relativeFrom="paragraph">
            <wp:posOffset>-249555</wp:posOffset>
          </wp:positionV>
          <wp:extent cx="1021448" cy="320165"/>
          <wp:effectExtent l="0" t="0" r="762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448" cy="32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BA2B" w14:textId="77777777" w:rsidR="00D55366" w:rsidRDefault="00D553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61D5"/>
    <w:multiLevelType w:val="hybridMultilevel"/>
    <w:tmpl w:val="A94A1EC2"/>
    <w:lvl w:ilvl="0" w:tplc="6906AB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0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3F"/>
    <w:rsid w:val="00025227"/>
    <w:rsid w:val="008E39CF"/>
    <w:rsid w:val="00D55366"/>
    <w:rsid w:val="00DB393F"/>
    <w:rsid w:val="00F87515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18F2F5"/>
  <w15:chartTrackingRefBased/>
  <w15:docId w15:val="{CEEE3084-7C20-4276-BBFB-54927431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B3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DB393F"/>
  </w:style>
  <w:style w:type="paragraph" w:styleId="Kopfzeile">
    <w:name w:val="header"/>
    <w:basedOn w:val="Standard"/>
    <w:link w:val="KopfzeileZchn"/>
    <w:uiPriority w:val="99"/>
    <w:unhideWhenUsed/>
    <w:rsid w:val="00DB39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93F"/>
    <w:rPr>
      <w:rFonts w:ascii="Calibri" w:eastAsia="Times New Roman" w:hAnsi="Calibri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3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9CF"/>
    <w:rPr>
      <w:rFonts w:ascii="Calibri" w:eastAsia="Times New Roman" w:hAnsi="Calibri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Klement, Regina</dc:creator>
  <cp:keywords/>
  <dc:description/>
  <cp:lastModifiedBy>Claus, Anika</cp:lastModifiedBy>
  <cp:revision>2</cp:revision>
  <dcterms:created xsi:type="dcterms:W3CDTF">2022-11-24T12:51:00Z</dcterms:created>
  <dcterms:modified xsi:type="dcterms:W3CDTF">2022-11-24T12:51:00Z</dcterms:modified>
</cp:coreProperties>
</file>